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035B2A">
        <w:t>5</w:t>
      </w:r>
    </w:p>
    <w:p w:rsidR="000C76EE" w:rsidRPr="007B369D" w:rsidRDefault="000C76EE" w:rsidP="000C76EE">
      <w:pPr>
        <w:spacing w:before="120" w:after="120"/>
        <w:jc w:val="right"/>
      </w:pPr>
      <w:r>
        <w:t>к</w:t>
      </w:r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Start w:id="4" w:name="_GoBack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bookmarkEnd w:id="4"/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lastRenderedPageBreak/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 xml:space="preserve">указывается конкретный срок, определяемый как срок исполнения Принципалом обязательств по Договору, плюс 60 </w:t>
      </w:r>
      <w:r w:rsidR="000C76EE">
        <w:rPr>
          <w:i/>
        </w:rPr>
        <w:t xml:space="preserve">календарных </w:t>
      </w:r>
      <w:r w:rsidRPr="00721CD3">
        <w:rPr>
          <w:i/>
        </w:rPr>
        <w:t>дней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76EE" w:rsidRDefault="000C76E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>
        <w:t>Принадлежащее Бенефициару по настоящей гарантии право (требование) к Гаранту может быть уступлено третьему лицу – ________________</w:t>
      </w:r>
      <w:r w:rsidRPr="001C0D40">
        <w:t xml:space="preserve"> </w:t>
      </w: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</w:t>
      </w:r>
      <w:r>
        <w:rPr>
          <w:i/>
          <w:iCs/>
        </w:rPr>
        <w:t>третьего лица</w:t>
      </w:r>
      <w:r w:rsidRPr="00214DD9">
        <w:rPr>
          <w:i/>
          <w:iCs/>
        </w:rPr>
        <w:t>, адрес места нахождения, ИНН, ОГРН)</w:t>
      </w:r>
      <w:r w:rsidRPr="001C0D40">
        <w:t>,</w:t>
      </w:r>
      <w:r>
        <w:t xml:space="preserve"> без предварительного письменного согласия Гаранта.</w:t>
      </w:r>
    </w:p>
    <w:p w:rsidR="000C76EE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>В этом случае ______________ становится Бенефициаром по гарантии. Иным третьим лицам (за исключением _________________) права (требования) по настоящей гарантии не могут быть уступлены без предварительного письменного согласия гаранта.</w:t>
      </w:r>
    </w:p>
    <w:p w:rsidR="000C76EE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>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Москва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209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t>АО «ДЕЗ»</w:t>
            </w:r>
          </w:p>
          <w:p w:rsidR="00721CD3" w:rsidRPr="006E318F" w:rsidRDefault="00721CD3" w:rsidP="00C36EE7">
            <w:r>
              <w:t>Генеральный директор</w:t>
            </w:r>
          </w:p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Pr="006E318F" w:rsidRDefault="00721CD3" w:rsidP="00C36EE7"/>
          <w:p w:rsidR="00721CD3" w:rsidRPr="006E318F" w:rsidRDefault="00721CD3" w:rsidP="00C36EE7"/>
          <w:p w:rsidR="00721CD3" w:rsidRDefault="00721CD3" w:rsidP="00C36EE7">
            <w:r>
              <w:t>_____________ Д.Г. Тарло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sectPr w:rsidR="00721CD3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D0E6E"/>
    <w:rsid w:val="002D1478"/>
    <w:rsid w:val="002F1301"/>
    <w:rsid w:val="00381242"/>
    <w:rsid w:val="003C1A0C"/>
    <w:rsid w:val="003D76AE"/>
    <w:rsid w:val="003F02A9"/>
    <w:rsid w:val="00430085"/>
    <w:rsid w:val="004B1363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2FE66-5EAD-4BE7-BA49-0621794F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4E5B1-ADDA-43A8-B91E-1B3501F3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Ермолаева Надежда Геннадьевна</cp:lastModifiedBy>
  <cp:revision>17</cp:revision>
  <dcterms:created xsi:type="dcterms:W3CDTF">2013-02-01T14:32:00Z</dcterms:created>
  <dcterms:modified xsi:type="dcterms:W3CDTF">2015-03-17T10:16:00Z</dcterms:modified>
</cp:coreProperties>
</file>